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776" w:rsidRDefault="00330988">
      <w:pPr>
        <w:jc w:val="center"/>
        <w:rPr>
          <w:rFonts w:ascii="方正小标宋简体" w:eastAsia="方正小标宋简体" w:hAnsi="Times New Roman" w:cs="Times New Roman"/>
          <w:sz w:val="44"/>
          <w:szCs w:val="44"/>
        </w:rPr>
      </w:pPr>
      <w:r>
        <w:rPr>
          <w:rFonts w:ascii="方正小标宋简体" w:eastAsia="方正小标宋简体" w:hAnsi="Times New Roman" w:cs="Times New Roman" w:hint="eastAsia"/>
          <w:sz w:val="44"/>
          <w:szCs w:val="44"/>
        </w:rPr>
        <w:t>一致性声明</w:t>
      </w:r>
    </w:p>
    <w:p w:rsidR="00340776" w:rsidRDefault="00330988">
      <w:pPr>
        <w:ind w:firstLineChars="200" w:firstLine="600"/>
        <w:jc w:val="left"/>
        <w:rPr>
          <w:rFonts w:ascii="仿宋_GB2312" w:eastAsia="仿宋_GB2312" w:hAnsi="Times New Roman" w:cs="Times New Roman"/>
          <w:sz w:val="30"/>
          <w:szCs w:val="30"/>
        </w:rPr>
      </w:pPr>
      <w:r>
        <w:rPr>
          <w:rFonts w:ascii="仿宋_GB2312" w:eastAsia="仿宋_GB2312" w:hAnsi="Times New Roman" w:cs="Times New Roman" w:hint="eastAsia"/>
          <w:sz w:val="30"/>
          <w:szCs w:val="30"/>
        </w:rPr>
        <w:t>出质人：</w:t>
      </w:r>
    </w:p>
    <w:p w:rsidR="00340776" w:rsidRDefault="00330988">
      <w:pPr>
        <w:ind w:firstLineChars="200" w:firstLine="600"/>
        <w:jc w:val="left"/>
        <w:rPr>
          <w:rFonts w:ascii="仿宋_GB2312" w:eastAsia="仿宋_GB2312" w:hAnsi="Times New Roman" w:cs="Times New Roman"/>
          <w:sz w:val="30"/>
          <w:szCs w:val="30"/>
        </w:rPr>
      </w:pPr>
      <w:r>
        <w:rPr>
          <w:rFonts w:ascii="仿宋_GB2312" w:eastAsia="仿宋_GB2312" w:hAnsi="Times New Roman" w:cs="Times New Roman" w:hint="eastAsia"/>
          <w:sz w:val="30"/>
          <w:szCs w:val="30"/>
        </w:rPr>
        <w:t>质权人：</w:t>
      </w:r>
    </w:p>
    <w:p w:rsidR="00340776" w:rsidRDefault="00330988">
      <w:pPr>
        <w:ind w:firstLineChars="200" w:firstLine="600"/>
        <w:jc w:val="left"/>
        <w:rPr>
          <w:rFonts w:ascii="仿宋_GB2312" w:eastAsia="仿宋_GB2312" w:hAnsi="Times New Roman" w:cs="Times New Roman"/>
          <w:sz w:val="30"/>
          <w:szCs w:val="30"/>
        </w:rPr>
      </w:pPr>
      <w:r>
        <w:rPr>
          <w:rFonts w:ascii="仿宋_GB2312" w:eastAsia="仿宋_GB2312" w:hAnsi="Times New Roman" w:cs="Times New Roman" w:hint="eastAsia"/>
          <w:sz w:val="30"/>
          <w:szCs w:val="30"/>
        </w:rPr>
        <w:t>代理人：</w:t>
      </w:r>
      <w:bookmarkStart w:id="0" w:name="_GoBack"/>
      <w:bookmarkEnd w:id="0"/>
    </w:p>
    <w:p w:rsidR="00340776" w:rsidRDefault="00330988">
      <w:pPr>
        <w:ind w:firstLine="600"/>
        <w:jc w:val="left"/>
        <w:rPr>
          <w:rFonts w:ascii="仿宋_GB2312" w:eastAsia="仿宋_GB2312" w:hAnsi="Times New Roman" w:cs="Times New Roman"/>
          <w:sz w:val="30"/>
          <w:szCs w:val="30"/>
        </w:rPr>
      </w:pPr>
      <w:r>
        <w:rPr>
          <w:rFonts w:ascii="仿宋_GB2312" w:eastAsia="仿宋_GB2312" w:hAnsi="Times New Roman" w:cs="Times New Roman" w:hint="eastAsia"/>
          <w:sz w:val="30"/>
          <w:szCs w:val="30"/>
        </w:rPr>
        <w:t>根据《专利权质押登记办法》第七条规定，出质人和质权人双方当事人声明如下：</w:t>
      </w:r>
    </w:p>
    <w:p w:rsidR="00340776" w:rsidRDefault="00330988" w:rsidP="00340776">
      <w:pPr>
        <w:ind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双方承诺通过互联网在线提交办理专利权质押登记手续的电子件与纸件原件一致，具有同样的法律效力，并承诺事后补交纸件原件。</w:t>
      </w:r>
    </w:p>
    <w:p w:rsidR="00340776" w:rsidRDefault="00340776">
      <w:pPr>
        <w:ind w:firstLine="600"/>
        <w:jc w:val="left"/>
        <w:rPr>
          <w:rFonts w:ascii="仿宋_GB2312" w:eastAsia="仿宋_GB2312" w:hAnsi="Times New Roman" w:cs="Times New Roman"/>
          <w:sz w:val="30"/>
          <w:szCs w:val="30"/>
        </w:rPr>
      </w:pPr>
    </w:p>
    <w:p w:rsidR="00340776" w:rsidRDefault="00340776">
      <w:pPr>
        <w:ind w:firstLine="600"/>
        <w:jc w:val="left"/>
        <w:rPr>
          <w:rFonts w:ascii="仿宋_GB2312" w:eastAsia="仿宋_GB2312" w:hAnsi="Times New Roman" w:cs="Times New Roman"/>
          <w:sz w:val="30"/>
          <w:szCs w:val="30"/>
        </w:rPr>
      </w:pPr>
    </w:p>
    <w:p w:rsidR="00340776" w:rsidRDefault="00330988">
      <w:pPr>
        <w:ind w:firstLine="600"/>
        <w:jc w:val="left"/>
        <w:rPr>
          <w:rFonts w:ascii="仿宋_GB2312" w:eastAsia="仿宋_GB2312" w:hAnsi="Times New Roman" w:cs="Times New Roman"/>
          <w:sz w:val="30"/>
          <w:szCs w:val="30"/>
        </w:rPr>
      </w:pPr>
      <w:r>
        <w:rPr>
          <w:rFonts w:ascii="仿宋_GB2312" w:eastAsia="仿宋_GB2312" w:hAnsi="Times New Roman" w:cs="Times New Roman" w:hint="eastAsia"/>
          <w:sz w:val="30"/>
          <w:szCs w:val="30"/>
        </w:rPr>
        <w:t>出质人：                        质权人：</w:t>
      </w:r>
    </w:p>
    <w:p w:rsidR="00340776" w:rsidRDefault="00330988">
      <w:pPr>
        <w:ind w:firstLine="600"/>
        <w:jc w:val="left"/>
        <w:rPr>
          <w:rFonts w:ascii="仿宋_GB2312" w:eastAsia="仿宋_GB2312" w:hAnsi="Times New Roman" w:cs="Times New Roman"/>
          <w:sz w:val="30"/>
          <w:szCs w:val="30"/>
        </w:rPr>
      </w:pPr>
      <w:r>
        <w:rPr>
          <w:rFonts w:ascii="仿宋_GB2312" w:eastAsia="仿宋_GB2312" w:hAnsi="Times New Roman" w:cs="Times New Roman" w:hint="eastAsia"/>
          <w:sz w:val="30"/>
          <w:szCs w:val="30"/>
        </w:rPr>
        <w:t>签章                            签章</w:t>
      </w:r>
    </w:p>
    <w:p w:rsidR="00340776" w:rsidRDefault="00340776">
      <w:pPr>
        <w:ind w:firstLine="600"/>
        <w:jc w:val="left"/>
        <w:rPr>
          <w:rFonts w:ascii="仿宋_GB2312" w:eastAsia="仿宋_GB2312" w:hAnsi="Times New Roman" w:cs="Times New Roman"/>
          <w:sz w:val="30"/>
          <w:szCs w:val="30"/>
        </w:rPr>
      </w:pPr>
    </w:p>
    <w:p w:rsidR="00340776" w:rsidRDefault="00330988">
      <w:pPr>
        <w:ind w:firstLine="600"/>
        <w:jc w:val="right"/>
        <w:rPr>
          <w:rFonts w:ascii="仿宋_GB2312" w:eastAsia="仿宋_GB2312" w:hAnsi="Times New Roman" w:cs="Times New Roman"/>
          <w:sz w:val="30"/>
          <w:szCs w:val="30"/>
        </w:rPr>
      </w:pPr>
      <w:r>
        <w:rPr>
          <w:rFonts w:ascii="仿宋_GB2312" w:eastAsia="仿宋_GB2312" w:hAnsi="Times New Roman" w:cs="Times New Roman" w:hint="eastAsia"/>
          <w:sz w:val="30"/>
          <w:szCs w:val="30"/>
        </w:rPr>
        <w:t xml:space="preserve">                               年    月     日</w:t>
      </w:r>
    </w:p>
    <w:p w:rsidR="00340776" w:rsidRDefault="00340776" w:rsidP="00340776">
      <w:pPr>
        <w:ind w:firstLine="600"/>
        <w:jc w:val="left"/>
        <w:rPr>
          <w:rFonts w:ascii="仿宋_GB2312" w:eastAsia="仿宋_GB2312" w:hAnsi="Times New Roman" w:cs="Times New Roman"/>
          <w:sz w:val="30"/>
          <w:szCs w:val="30"/>
        </w:rPr>
      </w:pPr>
    </w:p>
    <w:p w:rsidR="00340776" w:rsidRDefault="00340776" w:rsidP="00340776">
      <w:pPr>
        <w:ind w:firstLine="600"/>
        <w:jc w:val="left"/>
        <w:rPr>
          <w:rFonts w:ascii="仿宋_GB2312" w:eastAsia="仿宋_GB2312" w:hAnsi="Times New Roman" w:cs="Times New Roman"/>
          <w:sz w:val="30"/>
          <w:szCs w:val="30"/>
        </w:rPr>
      </w:pPr>
    </w:p>
    <w:p w:rsidR="00340776" w:rsidRDefault="00340776" w:rsidP="00340776">
      <w:pPr>
        <w:jc w:val="left"/>
        <w:rPr>
          <w:rFonts w:ascii="仿宋_GB2312" w:eastAsia="仿宋_GB2312" w:hAnsi="Times New Roman" w:cs="Times New Roman"/>
          <w:sz w:val="30"/>
          <w:szCs w:val="30"/>
        </w:rPr>
      </w:pPr>
    </w:p>
    <w:p w:rsidR="00340776" w:rsidRDefault="00340776" w:rsidP="00340776">
      <w:pPr>
        <w:jc w:val="left"/>
        <w:rPr>
          <w:rFonts w:ascii="仿宋_GB2312" w:eastAsia="仿宋_GB2312" w:hAnsi="Times New Roman" w:cs="Times New Roman" w:hint="eastAsia"/>
          <w:sz w:val="30"/>
          <w:szCs w:val="30"/>
        </w:rPr>
      </w:pPr>
    </w:p>
    <w:p w:rsidR="00F74DE2" w:rsidRDefault="00F74DE2" w:rsidP="00340776">
      <w:pPr>
        <w:jc w:val="left"/>
        <w:rPr>
          <w:rFonts w:ascii="仿宋_GB2312" w:eastAsia="仿宋_GB2312" w:hAnsi="Times New Roman" w:cs="Times New Roman"/>
          <w:sz w:val="30"/>
          <w:szCs w:val="30"/>
        </w:rPr>
      </w:pPr>
    </w:p>
    <w:sectPr w:rsidR="00F74DE2" w:rsidSect="0034077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28E6" w:rsidRDefault="002E28E6" w:rsidP="00F74DE2">
      <w:r>
        <w:separator/>
      </w:r>
    </w:p>
  </w:endnote>
  <w:endnote w:type="continuationSeparator" w:id="1">
    <w:p w:rsidR="002E28E6" w:rsidRDefault="002E28E6" w:rsidP="00F74DE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28E6" w:rsidRDefault="002E28E6" w:rsidP="00F74DE2">
      <w:r>
        <w:separator/>
      </w:r>
    </w:p>
  </w:footnote>
  <w:footnote w:type="continuationSeparator" w:id="1">
    <w:p w:rsidR="002E28E6" w:rsidRDefault="002E28E6" w:rsidP="00F74D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038DA"/>
    <w:rsid w:val="000847BC"/>
    <w:rsid w:val="000E2D65"/>
    <w:rsid w:val="002E28E6"/>
    <w:rsid w:val="00330988"/>
    <w:rsid w:val="00340776"/>
    <w:rsid w:val="009507E4"/>
    <w:rsid w:val="00B038DA"/>
    <w:rsid w:val="00BE61CB"/>
    <w:rsid w:val="00C23CB2"/>
    <w:rsid w:val="00C34B3A"/>
    <w:rsid w:val="00DD5209"/>
    <w:rsid w:val="00F74DE2"/>
    <w:rsid w:val="00FC53A4"/>
    <w:rsid w:val="4F931982"/>
    <w:rsid w:val="544505E5"/>
    <w:rsid w:val="626322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077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0776"/>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34077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340776"/>
    <w:rPr>
      <w:sz w:val="18"/>
      <w:szCs w:val="18"/>
    </w:rPr>
  </w:style>
  <w:style w:type="character" w:customStyle="1" w:styleId="Char">
    <w:name w:val="页脚 Char"/>
    <w:basedOn w:val="a0"/>
    <w:link w:val="a3"/>
    <w:uiPriority w:val="99"/>
    <w:semiHidden/>
    <w:qFormat/>
    <w:rsid w:val="00340776"/>
    <w:rPr>
      <w:sz w:val="18"/>
      <w:szCs w:val="18"/>
    </w:rPr>
  </w:style>
  <w:style w:type="paragraph" w:styleId="a5">
    <w:name w:val="Balloon Text"/>
    <w:basedOn w:val="a"/>
    <w:link w:val="Char1"/>
    <w:uiPriority w:val="99"/>
    <w:semiHidden/>
    <w:unhideWhenUsed/>
    <w:rsid w:val="00330988"/>
    <w:rPr>
      <w:sz w:val="18"/>
      <w:szCs w:val="18"/>
    </w:rPr>
  </w:style>
  <w:style w:type="character" w:customStyle="1" w:styleId="Char1">
    <w:name w:val="批注框文本 Char"/>
    <w:basedOn w:val="a0"/>
    <w:link w:val="a5"/>
    <w:uiPriority w:val="99"/>
    <w:semiHidden/>
    <w:rsid w:val="00330988"/>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Words>
  <Characters>200</Characters>
  <Application>Microsoft Office Word</Application>
  <DocSecurity>0</DocSecurity>
  <Lines>1</Lines>
  <Paragraphs>1</Paragraphs>
  <ScaleCrop>false</ScaleCrop>
  <Company>HP</Company>
  <LinksUpToDate>false</LinksUpToDate>
  <CharactersWithSpaces>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徐曼玉</dc:creator>
  <cp:lastModifiedBy>周坤</cp:lastModifiedBy>
  <cp:revision>6</cp:revision>
  <dcterms:created xsi:type="dcterms:W3CDTF">2022-01-11T08:58:00Z</dcterms:created>
  <dcterms:modified xsi:type="dcterms:W3CDTF">2022-01-19T09:54:00Z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